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A2" w:rsidRPr="004848A2" w:rsidRDefault="001B4921" w:rsidP="004848A2">
      <w:pPr>
        <w:spacing w:after="0"/>
        <w:jc w:val="right"/>
        <w:rPr>
          <w:rFonts w:ascii="Comic Sans MS" w:hAnsi="Comic Sans MS"/>
          <w:color w:val="4F81BD" w:themeColor="accent1"/>
        </w:rPr>
      </w:pPr>
      <w:r>
        <w:rPr>
          <w:rFonts w:ascii="Comic Sans MS" w:hAnsi="Comic Sans MS"/>
          <w:color w:val="4F81BD" w:themeColor="accent1"/>
        </w:rPr>
        <w:t xml:space="preserve"> </w:t>
      </w:r>
      <w:r w:rsidR="000C3459">
        <w:rPr>
          <w:rFonts w:ascii="Comic Sans MS" w:hAnsi="Comic Sans MS"/>
          <w:color w:val="4F81BD" w:themeColor="accent1"/>
        </w:rPr>
        <w:t xml:space="preserve"> </w:t>
      </w:r>
      <w:r w:rsidR="003E6A4F">
        <w:rPr>
          <w:rFonts w:ascii="Comic Sans MS" w:hAnsi="Comic Sans MS"/>
          <w:color w:val="4F81BD" w:themeColor="accent1"/>
        </w:rPr>
        <w:fldChar w:fldCharType="begin"/>
      </w:r>
      <w:r w:rsidR="003E6A4F">
        <w:rPr>
          <w:rFonts w:ascii="Comic Sans MS" w:hAnsi="Comic Sans MS"/>
          <w:color w:val="4F81BD" w:themeColor="accent1"/>
        </w:rPr>
        <w:instrText xml:space="preserve"> MERGEFIELD "Display_Name" </w:instrText>
      </w:r>
      <w:r w:rsidR="003E6A4F">
        <w:rPr>
          <w:rFonts w:ascii="Comic Sans MS" w:hAnsi="Comic Sans MS"/>
          <w:color w:val="4F81BD" w:themeColor="accent1"/>
        </w:rPr>
        <w:fldChar w:fldCharType="separate"/>
      </w:r>
      <w:r w:rsidR="003E6A4F">
        <w:rPr>
          <w:rFonts w:ascii="Comic Sans MS" w:hAnsi="Comic Sans MS"/>
          <w:noProof/>
          <w:color w:val="4F81BD" w:themeColor="accent1"/>
        </w:rPr>
        <w:t>«Display_Name»</w:t>
      </w:r>
      <w:r w:rsidR="003E6A4F">
        <w:rPr>
          <w:rFonts w:ascii="Comic Sans MS" w:hAnsi="Comic Sans MS"/>
          <w:color w:val="4F81BD" w:themeColor="accent1"/>
        </w:rPr>
        <w:fldChar w:fldCharType="end"/>
      </w:r>
    </w:p>
    <w:p w:rsidR="00E15E22" w:rsidRDefault="004848A2" w:rsidP="004848A2">
      <w:pPr>
        <w:spacing w:after="0"/>
        <w:jc w:val="center"/>
        <w:rPr>
          <w:b/>
        </w:rPr>
      </w:pPr>
      <w:r>
        <w:t xml:space="preserve">3D Animation Using Blender 2.7 - </w:t>
      </w:r>
      <w:r w:rsidR="00E067E6">
        <w:rPr>
          <w:b/>
        </w:rPr>
        <w:t>Advanced</w:t>
      </w:r>
      <w:r w:rsidRPr="004848A2">
        <w:rPr>
          <w:b/>
        </w:rPr>
        <w:t xml:space="preserve"> 1 - Install </w:t>
      </w:r>
      <w:r w:rsidR="000B7D55">
        <w:rPr>
          <w:b/>
        </w:rPr>
        <w:t>Converter</w:t>
      </w:r>
      <w:r w:rsidRPr="004848A2">
        <w:rPr>
          <w:b/>
        </w:rPr>
        <w:t xml:space="preserve"> and Import From </w:t>
      </w:r>
      <w:r>
        <w:rPr>
          <w:b/>
        </w:rPr>
        <w:t>Game</w:t>
      </w:r>
    </w:p>
    <w:p w:rsidR="00B56E36" w:rsidRDefault="00B56E36" w:rsidP="00B56E36">
      <w:pPr>
        <w:spacing w:after="0"/>
      </w:pPr>
    </w:p>
    <w:p w:rsidR="00B56E36" w:rsidRPr="00956AF2" w:rsidRDefault="00B56E36" w:rsidP="00B56E36">
      <w:pPr>
        <w:spacing w:after="0"/>
        <w:rPr>
          <w:highlight w:val="yellow"/>
        </w:rPr>
      </w:pPr>
      <w:r w:rsidRPr="00956AF2">
        <w:rPr>
          <w:highlight w:val="yellow"/>
        </w:rPr>
        <w:t xml:space="preserve">Get the minecraft world: </w:t>
      </w:r>
      <w:r w:rsidR="00BF5C2A">
        <w:rPr>
          <w:highlight w:val="yellow"/>
        </w:rPr>
        <w:t xml:space="preserve">File Explorer, This PC, Resources (or </w:t>
      </w:r>
      <w:r w:rsidRPr="00956AF2">
        <w:rPr>
          <w:highlight w:val="yellow"/>
        </w:rPr>
        <w:t>R</w:t>
      </w:r>
      <w:r w:rsidR="00BF5C2A">
        <w:rPr>
          <w:highlight w:val="yellow"/>
        </w:rPr>
        <w:t xml:space="preserve">:\)  </w:t>
      </w:r>
      <w:r w:rsidRPr="00956AF2">
        <w:rPr>
          <w:highlight w:val="yellow"/>
        </w:rPr>
        <w:t>Classes\3DAnimation\Examples</w:t>
      </w:r>
    </w:p>
    <w:p w:rsidR="00B56E36" w:rsidRPr="00956AF2" w:rsidRDefault="00B56E36" w:rsidP="00B56E36">
      <w:pPr>
        <w:pStyle w:val="ListParagraph"/>
        <w:numPr>
          <w:ilvl w:val="0"/>
          <w:numId w:val="2"/>
        </w:numPr>
        <w:spacing w:after="0"/>
        <w:rPr>
          <w:highlight w:val="yellow"/>
        </w:rPr>
      </w:pPr>
      <w:r w:rsidRPr="00956AF2">
        <w:rPr>
          <w:highlight w:val="yellow"/>
        </w:rPr>
        <w:t>Then double-click  on “Get-minecraft-world”</w:t>
      </w:r>
    </w:p>
    <w:p w:rsidR="00B56E36" w:rsidRPr="00956AF2" w:rsidRDefault="00B56E36" w:rsidP="00B56E36">
      <w:pPr>
        <w:pStyle w:val="ListParagraph"/>
        <w:numPr>
          <w:ilvl w:val="0"/>
          <w:numId w:val="2"/>
        </w:numPr>
        <w:spacing w:after="0"/>
        <w:rPr>
          <w:highlight w:val="yellow"/>
        </w:rPr>
      </w:pPr>
      <w:r w:rsidRPr="00956AF2">
        <w:rPr>
          <w:highlight w:val="yellow"/>
        </w:rPr>
        <w:t>Wait for it to finish</w:t>
      </w:r>
    </w:p>
    <w:p w:rsidR="00B56E36" w:rsidRDefault="00B56E36" w:rsidP="00B56E36">
      <w:pPr>
        <w:spacing w:after="0"/>
        <w:rPr>
          <w:b/>
        </w:rPr>
      </w:pPr>
    </w:p>
    <w:tbl>
      <w:tblPr>
        <w:tblStyle w:val="TableGrid"/>
        <w:tblW w:w="0" w:type="auto"/>
        <w:tblLook w:val="04A0" w:firstRow="1" w:lastRow="0" w:firstColumn="1" w:lastColumn="0" w:noHBand="0" w:noVBand="1"/>
      </w:tblPr>
      <w:tblGrid>
        <w:gridCol w:w="11016"/>
      </w:tblGrid>
      <w:tr w:rsidR="006911E3" w:rsidTr="006911E3">
        <w:tc>
          <w:tcPr>
            <w:tcW w:w="11016" w:type="dxa"/>
          </w:tcPr>
          <w:p w:rsidR="006911E3" w:rsidRDefault="006911E3" w:rsidP="006911E3">
            <w:pPr>
              <w:jc w:val="center"/>
            </w:pPr>
            <w:r>
              <w:rPr>
                <w:b/>
              </w:rPr>
              <w:t xml:space="preserve">If you don’t have the </w:t>
            </w:r>
            <w:r w:rsidR="000B7D55">
              <w:rPr>
                <w:b/>
              </w:rPr>
              <w:t>converter  (Mineways icon)</w:t>
            </w:r>
            <w:r>
              <w:rPr>
                <w:b/>
              </w:rPr>
              <w:t xml:space="preserve"> yet:</w:t>
            </w:r>
          </w:p>
          <w:p w:rsidR="006911E3" w:rsidRDefault="006911E3" w:rsidP="006911E3">
            <w:r>
              <w:t xml:space="preserve">Download mineways: </w:t>
            </w:r>
            <w:hyperlink r:id="rId7" w:history="1">
              <w:r w:rsidRPr="002201D3">
                <w:rPr>
                  <w:rStyle w:val="Hyperlink"/>
                </w:rPr>
                <w:t>http://www.realtimerendering.com/erich/minecraft/public/mineways/</w:t>
              </w:r>
            </w:hyperlink>
          </w:p>
          <w:p w:rsidR="006911E3" w:rsidRDefault="006911E3" w:rsidP="006911E3">
            <w:r>
              <w:t xml:space="preserve">Click Download for </w:t>
            </w:r>
            <w:r w:rsidR="006249CF">
              <w:t>Windows</w:t>
            </w:r>
          </w:p>
          <w:p w:rsidR="006911E3" w:rsidRDefault="006911E3" w:rsidP="006911E3">
            <w:r>
              <w:t xml:space="preserve">Save the zip file to downloads &amp; Open/Run it (click the download finished message) </w:t>
            </w:r>
          </w:p>
          <w:p w:rsidR="006911E3" w:rsidRDefault="006911E3" w:rsidP="006911E3">
            <w:r>
              <w:t>At the top, click Extract All Files</w:t>
            </w:r>
          </w:p>
          <w:p w:rsidR="006911E3" w:rsidRDefault="006911E3" w:rsidP="006911E3">
            <w:r>
              <w:t>The folder will open.</w:t>
            </w:r>
          </w:p>
          <w:p w:rsidR="006911E3" w:rsidRDefault="006911E3" w:rsidP="006911E3">
            <w:pPr>
              <w:jc w:val="center"/>
              <w:rPr>
                <w:b/>
              </w:rPr>
            </w:pPr>
          </w:p>
        </w:tc>
      </w:tr>
    </w:tbl>
    <w:p w:rsidR="006911E3" w:rsidRDefault="006911E3" w:rsidP="006911E3">
      <w:pPr>
        <w:spacing w:after="0"/>
        <w:jc w:val="center"/>
        <w:rPr>
          <w:b/>
        </w:rPr>
      </w:pPr>
    </w:p>
    <w:p w:rsidR="006911E3" w:rsidRDefault="006911E3" w:rsidP="004848A2">
      <w:pPr>
        <w:spacing w:after="0"/>
      </w:pPr>
      <w:r>
        <w:t>Double-click the mineways icon</w:t>
      </w:r>
    </w:p>
    <w:p w:rsidR="006911E3" w:rsidRDefault="00BB4C00" w:rsidP="00A10302">
      <w:pPr>
        <w:pStyle w:val="ListParagraph"/>
        <w:numPr>
          <w:ilvl w:val="0"/>
          <w:numId w:val="1"/>
        </w:numPr>
        <w:spacing w:after="0"/>
      </w:pPr>
      <w:r>
        <w:t>File, Open World, choose a world.</w:t>
      </w:r>
    </w:p>
    <w:p w:rsidR="00BB4C00" w:rsidRDefault="00BB4C00" w:rsidP="00A10302">
      <w:pPr>
        <w:pStyle w:val="ListParagraph"/>
        <w:numPr>
          <w:ilvl w:val="0"/>
          <w:numId w:val="1"/>
        </w:numPr>
        <w:spacing w:after="0"/>
      </w:pPr>
      <w:r>
        <w:t>To pan, drag with left button</w:t>
      </w:r>
    </w:p>
    <w:p w:rsidR="00BB4C00" w:rsidRDefault="00BB4C00" w:rsidP="00A10302">
      <w:pPr>
        <w:pStyle w:val="ListParagraph"/>
        <w:numPr>
          <w:ilvl w:val="0"/>
          <w:numId w:val="1"/>
        </w:numPr>
        <w:spacing w:after="0"/>
      </w:pPr>
      <w:r>
        <w:t>To see underground, you can change the “Lower depth” slider</w:t>
      </w:r>
    </w:p>
    <w:p w:rsidR="00BB4C00" w:rsidRDefault="00BB4C00" w:rsidP="00A10302">
      <w:pPr>
        <w:pStyle w:val="ListParagraph"/>
        <w:numPr>
          <w:ilvl w:val="0"/>
          <w:numId w:val="1"/>
        </w:numPr>
        <w:spacing w:after="0"/>
      </w:pPr>
      <w:r>
        <w:t>To see the tops of mountains, change the Max height slider</w:t>
      </w:r>
    </w:p>
    <w:p w:rsidR="00BB4C00" w:rsidRDefault="00BB4C00" w:rsidP="00A10302">
      <w:pPr>
        <w:pStyle w:val="ListParagraph"/>
        <w:numPr>
          <w:ilvl w:val="0"/>
          <w:numId w:val="1"/>
        </w:numPr>
        <w:spacing w:after="0"/>
      </w:pPr>
      <w:r>
        <w:t>File, Export for Rendering</w:t>
      </w:r>
    </w:p>
    <w:p w:rsidR="00BB4C00" w:rsidRDefault="00BB4C00" w:rsidP="00A10302">
      <w:pPr>
        <w:pStyle w:val="ListParagraph"/>
        <w:numPr>
          <w:ilvl w:val="0"/>
          <w:numId w:val="1"/>
        </w:numPr>
        <w:spacing w:after="0"/>
      </w:pPr>
      <w:r>
        <w:t>OK, then right-click and drag to draw a box around the area you want</w:t>
      </w:r>
      <w:r w:rsidR="00F612F5">
        <w:t xml:space="preserve"> (if the area is large, such as several chunks, mineways and Blender may take a minute or more to process the file). </w:t>
      </w:r>
    </w:p>
    <w:p w:rsidR="00BB4C00" w:rsidRDefault="00BB4C00" w:rsidP="00A10302">
      <w:pPr>
        <w:pStyle w:val="ListParagraph"/>
        <w:numPr>
          <w:ilvl w:val="0"/>
          <w:numId w:val="1"/>
        </w:numPr>
        <w:spacing w:after="0"/>
      </w:pPr>
      <w:r>
        <w:t>OK to confirm default height</w:t>
      </w:r>
      <w:r w:rsidR="00F612F5">
        <w:t>.</w:t>
      </w:r>
    </w:p>
    <w:p w:rsidR="00BB4C00" w:rsidRDefault="00BB4C00" w:rsidP="00A10302">
      <w:pPr>
        <w:pStyle w:val="ListParagraph"/>
        <w:numPr>
          <w:ilvl w:val="0"/>
          <w:numId w:val="1"/>
        </w:numPr>
        <w:spacing w:after="0"/>
      </w:pPr>
      <w:r>
        <w:t>File, Export for Rendering, save that OBJ file to your home drive (such as T:\</w:t>
      </w:r>
      <w:r w:rsidRPr="00A10302">
        <w:rPr>
          <w:i/>
        </w:rPr>
        <w:t>username</w:t>
      </w:r>
      <w:r>
        <w:t xml:space="preserve"> or H:)</w:t>
      </w:r>
    </w:p>
    <w:p w:rsidR="00BB4C00" w:rsidRDefault="00BB4C00" w:rsidP="00A10302">
      <w:pPr>
        <w:pStyle w:val="ListParagraph"/>
        <w:numPr>
          <w:ilvl w:val="1"/>
          <w:numId w:val="1"/>
        </w:numPr>
        <w:spacing w:after="0"/>
      </w:pPr>
      <w:r>
        <w:t xml:space="preserve">Name it </w:t>
      </w:r>
      <w:r w:rsidR="000B7D55">
        <w:t>“</w:t>
      </w:r>
      <w:r>
        <w:t xml:space="preserve">minecraft </w:t>
      </w:r>
      <w:r w:rsidR="000B7D55">
        <w:t xml:space="preserve">world </w:t>
      </w:r>
      <w:r>
        <w:t>try1</w:t>
      </w:r>
      <w:r w:rsidR="000B7D55">
        <w:t>”</w:t>
      </w:r>
    </w:p>
    <w:p w:rsidR="000B7D55" w:rsidRDefault="000B7D55" w:rsidP="00A10302">
      <w:pPr>
        <w:pStyle w:val="ListParagraph"/>
        <w:numPr>
          <w:ilvl w:val="1"/>
          <w:numId w:val="1"/>
        </w:numPr>
        <w:spacing w:after="0"/>
      </w:pPr>
      <w:r>
        <w:t>OK, choose options, OK</w:t>
      </w:r>
    </w:p>
    <w:p w:rsidR="000B7D55" w:rsidRDefault="000B7D55" w:rsidP="00A10302">
      <w:pPr>
        <w:pStyle w:val="ListParagraph"/>
        <w:numPr>
          <w:ilvl w:val="1"/>
          <w:numId w:val="1"/>
        </w:numPr>
        <w:spacing w:after="0"/>
      </w:pPr>
      <w:r>
        <w:t>Wait for export to finish</w:t>
      </w:r>
      <w:r w:rsidR="00F612F5">
        <w:t xml:space="preserve"> (may take a minute or more)</w:t>
      </w:r>
    </w:p>
    <w:p w:rsidR="00A10302" w:rsidRDefault="00A10302" w:rsidP="004848A2">
      <w:pPr>
        <w:spacing w:after="0"/>
      </w:pPr>
      <w:r>
        <w:t>Import the file into Blender:</w:t>
      </w:r>
    </w:p>
    <w:p w:rsidR="000B7D55" w:rsidRDefault="000B7D55" w:rsidP="00A10302">
      <w:pPr>
        <w:pStyle w:val="ListParagraph"/>
        <w:numPr>
          <w:ilvl w:val="0"/>
          <w:numId w:val="3"/>
        </w:numPr>
        <w:spacing w:after="0"/>
      </w:pPr>
      <w:r>
        <w:t>Open Blender, File, Import, Wavefront OBJ, choose that file</w:t>
      </w:r>
      <w:r w:rsidR="00F612F5">
        <w:t>, Import (may take a minute or more)</w:t>
      </w:r>
    </w:p>
    <w:p w:rsidR="00E936B1" w:rsidRDefault="00E936B1" w:rsidP="00A10302">
      <w:pPr>
        <w:pStyle w:val="ListParagraph"/>
        <w:numPr>
          <w:ilvl w:val="0"/>
          <w:numId w:val="3"/>
        </w:numPr>
        <w:spacing w:after="0"/>
      </w:pPr>
      <w:r>
        <w:t xml:space="preserve">File, Save As, </w:t>
      </w:r>
      <w:r w:rsidRPr="0080037B">
        <w:rPr>
          <w:u w:val="single"/>
        </w:rPr>
        <w:t>3d</w:t>
      </w:r>
      <w:r w:rsidR="00524ACE" w:rsidRPr="0080037B">
        <w:rPr>
          <w:u w:val="single"/>
        </w:rPr>
        <w:t>v</w:t>
      </w:r>
      <w:r w:rsidRPr="0080037B">
        <w:rPr>
          <w:u w:val="single"/>
        </w:rPr>
        <w:t>1minecraft</w:t>
      </w:r>
    </w:p>
    <w:tbl>
      <w:tblPr>
        <w:tblStyle w:val="TableGrid"/>
        <w:tblW w:w="0" w:type="auto"/>
        <w:tblLook w:val="04A0" w:firstRow="1" w:lastRow="0" w:firstColumn="1" w:lastColumn="0" w:noHBand="0" w:noVBand="1"/>
      </w:tblPr>
      <w:tblGrid>
        <w:gridCol w:w="11016"/>
      </w:tblGrid>
      <w:tr w:rsidR="00874374" w:rsidTr="00874374">
        <w:tc>
          <w:tcPr>
            <w:tcW w:w="11016" w:type="dxa"/>
          </w:tcPr>
          <w:p w:rsidR="00854480" w:rsidRDefault="00854480" w:rsidP="00854480">
            <w:pPr>
              <w:jc w:val="center"/>
            </w:pPr>
            <w:r>
              <w:t>Tips:</w:t>
            </w:r>
          </w:p>
          <w:p w:rsidR="00874374" w:rsidRDefault="00874374" w:rsidP="00874374">
            <w:r>
              <w:t xml:space="preserve">To make an object’s texture more pixelated, make sure you are in object mode, click the object, </w:t>
            </w:r>
            <w:r w:rsidR="009054E0">
              <w:t>click the texture button, scroll down and in the sampling section uncheck the “Interpolation” checkbox.</w:t>
            </w:r>
          </w:p>
          <w:p w:rsidR="00854480" w:rsidRDefault="00854480" w:rsidP="00830BB7"/>
          <w:p w:rsidR="009054E0" w:rsidRDefault="009054E0" w:rsidP="00830BB7">
            <w:r>
              <w:t>To fix semitransparent objects</w:t>
            </w:r>
            <w:r w:rsidR="00854480">
              <w:t xml:space="preserve"> that have a white background that should be transparent</w:t>
            </w:r>
            <w:r>
              <w:t>, make sure you are in object mode, click the object, click the texture button, choose the alpha (black&amp;white)</w:t>
            </w:r>
            <w:r w:rsidR="00830BB7">
              <w:t xml:space="preserve"> texture, then scroll down and under “Alpha:” uncheck the “Use” checkbox</w:t>
            </w:r>
          </w:p>
        </w:tc>
      </w:tr>
    </w:tbl>
    <w:p w:rsidR="00BB4C00" w:rsidRDefault="00BB4C00" w:rsidP="004848A2">
      <w:pPr>
        <w:spacing w:after="0"/>
      </w:pPr>
    </w:p>
    <w:p w:rsidR="00874374" w:rsidRDefault="00874374" w:rsidP="004848A2">
      <w:pPr>
        <w:spacing w:after="0"/>
      </w:pPr>
    </w:p>
    <w:p w:rsidR="00E067E6" w:rsidRDefault="00874374" w:rsidP="00E067E6">
      <w:pPr>
        <w:pStyle w:val="ListParagraph"/>
        <w:spacing w:after="0" w:line="240" w:lineRule="auto"/>
        <w:ind w:left="0"/>
        <w:rPr>
          <w:rFonts w:ascii="Comic Sans MS" w:hAnsi="Comic Sans MS"/>
          <w:color w:val="4F81BD" w:themeColor="accent1"/>
        </w:rPr>
      </w:pPr>
      <w:r w:rsidRPr="00874374">
        <w:rPr>
          <w:b/>
        </w:rPr>
        <w:t>BONUS: Animate a character in the scene (realistically on the ground or on a structure), and render a video file where the camera shows the animated character.</w:t>
      </w:r>
    </w:p>
    <w:p w:rsidR="00E067E6" w:rsidRDefault="00E067E6" w:rsidP="00E067E6">
      <w:pPr>
        <w:pStyle w:val="ListParagraph"/>
        <w:spacing w:after="0" w:line="240" w:lineRule="auto"/>
        <w:ind w:left="0"/>
        <w:jc w:val="center"/>
      </w:pPr>
    </w:p>
    <w:p w:rsidR="00E067E6" w:rsidRDefault="009C1787" w:rsidP="00E067E6">
      <w:pPr>
        <w:pStyle w:val="ListParagraph"/>
        <w:spacing w:after="0" w:line="240" w:lineRule="auto"/>
        <w:ind w:left="0"/>
        <w:jc w:val="center"/>
      </w:pPr>
      <w:r>
        <w:t>(continued on next page)</w:t>
      </w:r>
    </w:p>
    <w:p w:rsidR="00E067E6" w:rsidRDefault="00E067E6" w:rsidP="00E067E6">
      <w:pPr>
        <w:pStyle w:val="ListParagraph"/>
        <w:spacing w:after="0" w:line="240" w:lineRule="auto"/>
        <w:ind w:left="0"/>
        <w:jc w:val="center"/>
      </w:pPr>
    </w:p>
    <w:p w:rsidR="00E067E6" w:rsidRDefault="00E067E6" w:rsidP="00E067E6">
      <w:pPr>
        <w:pStyle w:val="ListParagraph"/>
        <w:spacing w:after="0" w:line="240" w:lineRule="auto"/>
        <w:ind w:left="0"/>
        <w:jc w:val="center"/>
      </w:pPr>
    </w:p>
    <w:p w:rsidR="00E067E6" w:rsidRDefault="00E067E6" w:rsidP="00E067E6">
      <w:pPr>
        <w:pStyle w:val="ListParagraph"/>
        <w:spacing w:after="0" w:line="240" w:lineRule="auto"/>
        <w:ind w:left="0"/>
        <w:jc w:val="center"/>
      </w:pPr>
    </w:p>
    <w:p w:rsidR="00E067E6" w:rsidRDefault="00E067E6" w:rsidP="00E067E6">
      <w:pPr>
        <w:pStyle w:val="ListParagraph"/>
        <w:spacing w:after="0" w:line="240" w:lineRule="auto"/>
        <w:ind w:left="0"/>
        <w:jc w:val="center"/>
      </w:pPr>
    </w:p>
    <w:p w:rsidR="00E067E6" w:rsidRDefault="00E067E6" w:rsidP="00E067E6">
      <w:pPr>
        <w:pStyle w:val="ListParagraph"/>
        <w:spacing w:after="0" w:line="240" w:lineRule="auto"/>
        <w:ind w:left="0"/>
        <w:jc w:val="center"/>
        <w:rPr>
          <w:rFonts w:ascii="Calibri" w:hAnsi="Calibri"/>
          <w:b/>
        </w:rPr>
      </w:pPr>
      <w:r>
        <w:lastRenderedPageBreak/>
        <w:t xml:space="preserve">3D Animation Using Blender 2.7 – </w:t>
      </w:r>
      <w:r>
        <w:rPr>
          <w:b/>
        </w:rPr>
        <w:t>Advanced 1.2: Volumetric Clouds</w:t>
      </w:r>
    </w:p>
    <w:p w:rsidR="00BF5C2A" w:rsidRDefault="00930AE6" w:rsidP="00BF5C2A">
      <w:pPr>
        <w:spacing w:after="0" w:line="240" w:lineRule="auto"/>
      </w:pPr>
      <w:r>
        <w:t>Make sure you are finished page 1 and have 3dv1 open.</w:t>
      </w:r>
      <w:bookmarkStart w:id="0" w:name="_GoBack"/>
      <w:bookmarkEnd w:id="0"/>
    </w:p>
    <w:p w:rsidR="00BF5C2A" w:rsidRDefault="00BF5C2A" w:rsidP="00E067E6">
      <w:pPr>
        <w:spacing w:after="0" w:line="240" w:lineRule="auto"/>
      </w:pPr>
    </w:p>
    <w:p w:rsidR="00E067E6" w:rsidRPr="00547BE0" w:rsidRDefault="00E067E6" w:rsidP="00BF5C2A">
      <w:pPr>
        <w:pStyle w:val="ListParagraph"/>
        <w:numPr>
          <w:ilvl w:val="0"/>
          <w:numId w:val="9"/>
        </w:numPr>
        <w:spacing w:after="0" w:line="240" w:lineRule="auto"/>
        <w:rPr>
          <w:highlight w:val="yellow"/>
        </w:rPr>
      </w:pPr>
      <w:r w:rsidRPr="00542766">
        <w:t>Create a UV Sphere, Click “Smooth” button,</w:t>
      </w:r>
      <w:r w:rsidRPr="00542766">
        <w:rPr>
          <w:highlight w:val="yellow"/>
        </w:rPr>
        <w:t xml:space="preserve"> </w:t>
      </w:r>
      <w:r w:rsidRPr="00547BE0">
        <w:rPr>
          <w:highlight w:val="yellow"/>
        </w:rPr>
        <w:t xml:space="preserve">Click </w:t>
      </w:r>
      <w:r w:rsidRPr="00547BE0">
        <w:rPr>
          <w:b/>
          <w:highlight w:val="yellow"/>
        </w:rPr>
        <w:t xml:space="preserve">Material </w:t>
      </w:r>
      <w:r w:rsidRPr="00547BE0">
        <w:rPr>
          <w:b/>
          <w:noProof/>
          <w:highlight w:val="yellow"/>
        </w:rPr>
        <w:drawing>
          <wp:inline distT="0" distB="0" distL="0" distR="0" wp14:anchorId="333831A9" wp14:editId="0DD5E8DB">
            <wp:extent cx="158750" cy="135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35255"/>
                    </a:xfrm>
                    <a:prstGeom prst="rect">
                      <a:avLst/>
                    </a:prstGeom>
                    <a:noFill/>
                    <a:ln>
                      <a:noFill/>
                    </a:ln>
                  </pic:spPr>
                </pic:pic>
              </a:graphicData>
            </a:graphic>
          </wp:inline>
        </w:drawing>
      </w:r>
      <w:r w:rsidRPr="00547BE0">
        <w:rPr>
          <w:highlight w:val="yellow"/>
        </w:rPr>
        <w:t xml:space="preserve"> button, New, “Volume” </w:t>
      </w:r>
      <w:r w:rsidRPr="00547BE0">
        <w:rPr>
          <w:noProof/>
          <w:highlight w:val="yellow"/>
        </w:rPr>
        <w:drawing>
          <wp:inline distT="0" distB="0" distL="0" distR="0" wp14:anchorId="6252BF78" wp14:editId="1B885B5A">
            <wp:extent cx="51689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158750"/>
                    </a:xfrm>
                    <a:prstGeom prst="rect">
                      <a:avLst/>
                    </a:prstGeom>
                    <a:noFill/>
                    <a:ln>
                      <a:noFill/>
                    </a:ln>
                  </pic:spPr>
                </pic:pic>
              </a:graphicData>
            </a:graphic>
          </wp:inline>
        </w:drawing>
      </w:r>
    </w:p>
    <w:p w:rsidR="00E067E6" w:rsidRPr="00547BE0" w:rsidRDefault="00E067E6" w:rsidP="00BF5C2A">
      <w:pPr>
        <w:pStyle w:val="ListParagraph"/>
        <w:numPr>
          <w:ilvl w:val="0"/>
          <w:numId w:val="9"/>
        </w:numPr>
        <w:spacing w:after="0" w:line="240" w:lineRule="auto"/>
        <w:rPr>
          <w:highlight w:val="yellow"/>
        </w:rPr>
      </w:pPr>
      <w:r w:rsidRPr="00547BE0">
        <w:rPr>
          <w:highlight w:val="yellow"/>
        </w:rPr>
        <w:t>In the Lighting category, change drop-down to “Multiple Scattering” for realism overlaying more than 1 Volume object.</w:t>
      </w:r>
    </w:p>
    <w:p w:rsidR="00E067E6" w:rsidRDefault="00E067E6" w:rsidP="00E067E6">
      <w:pPr>
        <w:spacing w:after="0" w:line="240" w:lineRule="auto"/>
      </w:pPr>
    </w:p>
    <w:p w:rsidR="00E067E6" w:rsidRDefault="00E067E6" w:rsidP="00E067E6">
      <w:pPr>
        <w:pStyle w:val="ListParagraph"/>
        <w:spacing w:after="0" w:line="240" w:lineRule="auto"/>
        <w:ind w:left="0"/>
        <w:jc w:val="center"/>
        <w:rPr>
          <w:b/>
        </w:rPr>
      </w:pPr>
      <w:r>
        <w:rPr>
          <w:b/>
        </w:rPr>
        <w:t>Using Displace Modifier</w:t>
      </w:r>
    </w:p>
    <w:p w:rsidR="00E067E6" w:rsidRDefault="00E067E6" w:rsidP="00E067E6">
      <w:pPr>
        <w:pStyle w:val="ListParagraph"/>
        <w:numPr>
          <w:ilvl w:val="0"/>
          <w:numId w:val="5"/>
        </w:numPr>
        <w:spacing w:after="0" w:line="240" w:lineRule="auto"/>
      </w:pPr>
      <w:r>
        <w:rPr>
          <w:noProof/>
        </w:rPr>
        <w:drawing>
          <wp:anchor distT="0" distB="0" distL="114300" distR="114300" simplePos="0" relativeHeight="251659264" behindDoc="0" locked="0" layoutInCell="1" allowOverlap="1">
            <wp:simplePos x="0" y="0"/>
            <wp:positionH relativeFrom="column">
              <wp:posOffset>2941955</wp:posOffset>
            </wp:positionH>
            <wp:positionV relativeFrom="paragraph">
              <wp:posOffset>76200</wp:posOffset>
            </wp:positionV>
            <wp:extent cx="612775" cy="6127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pic:spPr>
                </pic:pic>
              </a:graphicData>
            </a:graphic>
            <wp14:sizeRelH relativeFrom="page">
              <wp14:pctWidth>0</wp14:pctWidth>
            </wp14:sizeRelH>
            <wp14:sizeRelV relativeFrom="page">
              <wp14:pctHeight>0</wp14:pctHeight>
            </wp14:sizeRelV>
          </wp:anchor>
        </w:drawing>
      </w:r>
      <w:r>
        <w:t xml:space="preserve">Click </w:t>
      </w:r>
      <w:r>
        <w:rPr>
          <w:b/>
        </w:rPr>
        <w:t xml:space="preserve">Texture </w:t>
      </w:r>
      <w:r>
        <w:rPr>
          <w:noProof/>
        </w:rPr>
        <w:drawing>
          <wp:inline distT="0" distB="0" distL="0" distR="0">
            <wp:extent cx="238760" cy="127000"/>
            <wp:effectExtent l="0" t="0" r="889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127000"/>
                    </a:xfrm>
                    <a:prstGeom prst="rect">
                      <a:avLst/>
                    </a:prstGeom>
                    <a:noFill/>
                    <a:ln>
                      <a:noFill/>
                    </a:ln>
                  </pic:spPr>
                </pic:pic>
              </a:graphicData>
            </a:graphic>
          </wp:inline>
        </w:drawing>
      </w:r>
      <w:r>
        <w:t xml:space="preserve"> button, click the other texture button under it, then click New:</w:t>
      </w:r>
    </w:p>
    <w:p w:rsidR="00E067E6" w:rsidRDefault="00E067E6" w:rsidP="00E067E6">
      <w:pPr>
        <w:pStyle w:val="ListParagraph"/>
        <w:spacing w:after="0" w:line="240" w:lineRule="auto"/>
        <w:ind w:left="0"/>
        <w:jc w:val="center"/>
        <w:rPr>
          <w:b/>
        </w:rPr>
      </w:pPr>
    </w:p>
    <w:p w:rsidR="00E067E6" w:rsidRDefault="00E067E6" w:rsidP="00E067E6">
      <w:pPr>
        <w:pStyle w:val="ListParagraph"/>
        <w:spacing w:after="0" w:line="240" w:lineRule="auto"/>
      </w:pPr>
    </w:p>
    <w:p w:rsidR="00E067E6" w:rsidRDefault="00E067E6" w:rsidP="00E067E6">
      <w:pPr>
        <w:spacing w:after="0" w:line="240" w:lineRule="auto"/>
      </w:pPr>
    </w:p>
    <w:p w:rsidR="00E067E6" w:rsidRDefault="00E067E6" w:rsidP="00E067E6">
      <w:pPr>
        <w:pStyle w:val="ListParagraph"/>
        <w:numPr>
          <w:ilvl w:val="0"/>
          <w:numId w:val="5"/>
        </w:numPr>
        <w:spacing w:after="0" w:line="240" w:lineRule="auto"/>
      </w:pPr>
      <w:r>
        <w:t>Change to “Cloud” then select “Hard” option to get a marble-like cloud texture &amp; you can change size so bumps are bigger (Size: about 1.0)</w:t>
      </w:r>
    </w:p>
    <w:p w:rsidR="00E067E6" w:rsidRDefault="00E067E6" w:rsidP="00E067E6">
      <w:pPr>
        <w:spacing w:after="0" w:line="240" w:lineRule="auto"/>
        <w:jc w:val="center"/>
      </w:pPr>
      <w:r>
        <w:rPr>
          <w:noProof/>
        </w:rPr>
        <w:drawing>
          <wp:inline distT="0" distB="0" distL="0" distR="0">
            <wp:extent cx="1065530" cy="44513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5530" cy="445135"/>
                    </a:xfrm>
                    <a:prstGeom prst="rect">
                      <a:avLst/>
                    </a:prstGeom>
                    <a:noFill/>
                    <a:ln>
                      <a:noFill/>
                    </a:ln>
                  </pic:spPr>
                </pic:pic>
              </a:graphicData>
            </a:graphic>
          </wp:inline>
        </w:drawing>
      </w:r>
      <w:r>
        <w:t xml:space="preserve"> result: </w:t>
      </w:r>
      <w:r>
        <w:rPr>
          <w:noProof/>
        </w:rPr>
        <w:drawing>
          <wp:inline distT="0" distB="0" distL="0" distR="0">
            <wp:extent cx="874395" cy="374015"/>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374015"/>
                    </a:xfrm>
                    <a:prstGeom prst="rect">
                      <a:avLst/>
                    </a:prstGeom>
                    <a:noFill/>
                    <a:ln>
                      <a:noFill/>
                    </a:ln>
                  </pic:spPr>
                </pic:pic>
              </a:graphicData>
            </a:graphic>
          </wp:inline>
        </w:drawing>
      </w:r>
    </w:p>
    <w:p w:rsidR="00E067E6" w:rsidRDefault="00E067E6" w:rsidP="00E067E6">
      <w:pPr>
        <w:pStyle w:val="ListParagraph"/>
        <w:spacing w:after="0" w:line="240" w:lineRule="auto"/>
      </w:pPr>
      <w:r>
        <w:t>Now name that texture something like CloudDisplace so you can find it in a list box we will use later(click name, type name, press Enter key:</w:t>
      </w:r>
    </w:p>
    <w:p w:rsidR="00E067E6" w:rsidRDefault="00E067E6" w:rsidP="00E067E6">
      <w:pPr>
        <w:spacing w:after="0" w:line="240" w:lineRule="auto"/>
        <w:jc w:val="center"/>
      </w:pPr>
      <w:r>
        <w:rPr>
          <w:noProof/>
        </w:rPr>
        <w:drawing>
          <wp:inline distT="0" distB="0" distL="0" distR="0">
            <wp:extent cx="858520" cy="485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8520" cy="485140"/>
                    </a:xfrm>
                    <a:prstGeom prst="rect">
                      <a:avLst/>
                    </a:prstGeom>
                    <a:noFill/>
                    <a:ln>
                      <a:noFill/>
                    </a:ln>
                  </pic:spPr>
                </pic:pic>
              </a:graphicData>
            </a:graphic>
          </wp:inline>
        </w:drawing>
      </w:r>
    </w:p>
    <w:p w:rsidR="00E067E6" w:rsidRDefault="00E067E6" w:rsidP="00E067E6">
      <w:pPr>
        <w:pStyle w:val="ListParagraph"/>
        <w:numPr>
          <w:ilvl w:val="0"/>
          <w:numId w:val="6"/>
        </w:numPr>
        <w:spacing w:after="0" w:line="240" w:lineRule="auto"/>
      </w:pPr>
      <w:r>
        <w:t>Scroll down and check “World” If you chose an object instead of World texture, uncheck the box by it to avoid changing the object color.</w:t>
      </w:r>
    </w:p>
    <w:p w:rsidR="00E067E6" w:rsidRDefault="00E067E6" w:rsidP="00E067E6">
      <w:pPr>
        <w:spacing w:after="0" w:line="240" w:lineRule="auto"/>
        <w:rPr>
          <w:sz w:val="4"/>
          <w:szCs w:val="4"/>
        </w:rPr>
      </w:pPr>
      <w:r>
        <w:rPr>
          <w:sz w:val="4"/>
          <w:szCs w:val="4"/>
        </w:rPr>
        <w:t xml:space="preserve"> </w:t>
      </w:r>
    </w:p>
    <w:p w:rsidR="00E067E6" w:rsidRDefault="00E067E6" w:rsidP="00E067E6">
      <w:pPr>
        <w:pStyle w:val="ListParagraph"/>
        <w:numPr>
          <w:ilvl w:val="0"/>
          <w:numId w:val="5"/>
        </w:numPr>
        <w:spacing w:after="0" w:line="240" w:lineRule="auto"/>
      </w:pPr>
      <w:r>
        <w:t xml:space="preserve">Click Modifiers </w:t>
      </w:r>
      <w:r>
        <w:rPr>
          <w:noProof/>
        </w:rPr>
        <w:drawing>
          <wp:inline distT="0" distB="0" distL="0" distR="0">
            <wp:extent cx="207010" cy="2228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222885"/>
                    </a:xfrm>
                    <a:prstGeom prst="rect">
                      <a:avLst/>
                    </a:prstGeom>
                    <a:noFill/>
                    <a:ln>
                      <a:noFill/>
                    </a:ln>
                  </pic:spPr>
                </pic:pic>
              </a:graphicData>
            </a:graphic>
          </wp:inline>
        </w:drawing>
      </w:r>
      <w:r>
        <w:t xml:space="preserve"> button, Add Modifier, Displace, &amp; click checkerboard button to choose texture you named:</w:t>
      </w:r>
    </w:p>
    <w:p w:rsidR="00E067E6" w:rsidRDefault="00E067E6" w:rsidP="00E067E6">
      <w:pPr>
        <w:pStyle w:val="ListParagraph"/>
        <w:spacing w:after="0" w:line="240" w:lineRule="auto"/>
        <w:ind w:left="0"/>
        <w:jc w:val="center"/>
      </w:pPr>
      <w:r>
        <w:rPr>
          <w:noProof/>
        </w:rPr>
        <w:drawing>
          <wp:inline distT="0" distB="0" distL="0" distR="0">
            <wp:extent cx="850900" cy="6121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900" cy="612140"/>
                    </a:xfrm>
                    <a:prstGeom prst="rect">
                      <a:avLst/>
                    </a:prstGeom>
                    <a:noFill/>
                    <a:ln>
                      <a:noFill/>
                    </a:ln>
                  </pic:spPr>
                </pic:pic>
              </a:graphicData>
            </a:graphic>
          </wp:inline>
        </w:drawing>
      </w:r>
    </w:p>
    <w:p w:rsidR="00E067E6" w:rsidRDefault="00E067E6" w:rsidP="00E067E6">
      <w:pPr>
        <w:pStyle w:val="ListParagraph"/>
        <w:numPr>
          <w:ilvl w:val="1"/>
          <w:numId w:val="5"/>
        </w:numPr>
        <w:spacing w:after="0" w:line="240" w:lineRule="auto"/>
      </w:pPr>
      <w:r>
        <w:t>With any Displace modifier, it is good to set Strength so dark parts of Texture don’t push surface way in:</w:t>
      </w:r>
    </w:p>
    <w:tbl>
      <w:tblPr>
        <w:tblW w:w="0" w:type="auto"/>
        <w:tblLook w:val="00A0" w:firstRow="1" w:lastRow="0" w:firstColumn="1" w:lastColumn="0" w:noHBand="0" w:noVBand="0"/>
      </w:tblPr>
      <w:tblGrid>
        <w:gridCol w:w="5508"/>
        <w:gridCol w:w="5508"/>
      </w:tblGrid>
      <w:tr w:rsidR="00E067E6" w:rsidTr="00E067E6">
        <w:tc>
          <w:tcPr>
            <w:tcW w:w="5508" w:type="dxa"/>
            <w:hideMark/>
          </w:tcPr>
          <w:p w:rsidR="00E067E6" w:rsidRDefault="00E067E6">
            <w:pPr>
              <w:spacing w:after="0" w:line="240" w:lineRule="auto"/>
              <w:jc w:val="center"/>
              <w:rPr>
                <w:rFonts w:ascii="Calibri" w:eastAsia="Calibri" w:hAnsi="Calibri" w:cs="Times New Roman"/>
              </w:rPr>
            </w:pPr>
            <w:r>
              <w:t>Strength: 1.0</w:t>
            </w:r>
          </w:p>
          <w:p w:rsidR="00E067E6" w:rsidRDefault="00E067E6">
            <w:pPr>
              <w:spacing w:after="0" w:line="240" w:lineRule="auto"/>
              <w:jc w:val="center"/>
              <w:rPr>
                <w:rFonts w:ascii="Calibri" w:eastAsia="Calibri" w:hAnsi="Calibri" w:cs="Times New Roman"/>
              </w:rPr>
            </w:pPr>
            <w:r>
              <w:rPr>
                <w:noProof/>
              </w:rPr>
              <w:drawing>
                <wp:inline distT="0" distB="0" distL="0" distR="0">
                  <wp:extent cx="810895" cy="47688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895" cy="476885"/>
                          </a:xfrm>
                          <a:prstGeom prst="rect">
                            <a:avLst/>
                          </a:prstGeom>
                          <a:noFill/>
                          <a:ln>
                            <a:noFill/>
                          </a:ln>
                        </pic:spPr>
                      </pic:pic>
                    </a:graphicData>
                  </a:graphic>
                </wp:inline>
              </w:drawing>
            </w:r>
          </w:p>
        </w:tc>
        <w:tc>
          <w:tcPr>
            <w:tcW w:w="5508" w:type="dxa"/>
            <w:hideMark/>
          </w:tcPr>
          <w:p w:rsidR="00E067E6" w:rsidRDefault="00E067E6">
            <w:pPr>
              <w:spacing w:after="0" w:line="240" w:lineRule="auto"/>
              <w:jc w:val="center"/>
              <w:rPr>
                <w:rFonts w:ascii="Calibri" w:eastAsia="Calibri" w:hAnsi="Calibri" w:cs="Times New Roman"/>
              </w:rPr>
            </w:pPr>
            <w:r>
              <w:t>Strength: 0.4</w:t>
            </w:r>
          </w:p>
          <w:p w:rsidR="00E067E6" w:rsidRDefault="00E067E6">
            <w:pPr>
              <w:spacing w:after="0" w:line="240" w:lineRule="auto"/>
              <w:jc w:val="center"/>
              <w:rPr>
                <w:rFonts w:ascii="Calibri" w:eastAsia="Calibri" w:hAnsi="Calibri" w:cs="Times New Roman"/>
              </w:rPr>
            </w:pPr>
            <w:r>
              <w:rPr>
                <w:noProof/>
              </w:rPr>
              <w:drawing>
                <wp:inline distT="0" distB="0" distL="0" distR="0">
                  <wp:extent cx="739775" cy="46101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775" cy="461010"/>
                          </a:xfrm>
                          <a:prstGeom prst="rect">
                            <a:avLst/>
                          </a:prstGeom>
                          <a:noFill/>
                          <a:ln>
                            <a:noFill/>
                          </a:ln>
                        </pic:spPr>
                      </pic:pic>
                    </a:graphicData>
                  </a:graphic>
                </wp:inline>
              </w:drawing>
            </w:r>
          </w:p>
        </w:tc>
      </w:tr>
      <w:tr w:rsidR="00E067E6" w:rsidTr="00E067E6">
        <w:tc>
          <w:tcPr>
            <w:tcW w:w="11016" w:type="dxa"/>
            <w:gridSpan w:val="2"/>
            <w:hideMark/>
          </w:tcPr>
          <w:p w:rsidR="00E067E6" w:rsidRDefault="00E067E6">
            <w:pPr>
              <w:spacing w:after="0" w:line="240" w:lineRule="auto"/>
              <w:jc w:val="center"/>
              <w:rPr>
                <w:rFonts w:ascii="Calibri" w:eastAsia="Calibri" w:hAnsi="Calibri" w:cs="Times New Roman"/>
              </w:rPr>
            </w:pPr>
            <w:r>
              <w:t>If self-intersecting black shards still appear, a quick way to eliminate that is decimate modifier, Ratio about .1 or .01</w:t>
            </w:r>
          </w:p>
        </w:tc>
      </w:tr>
    </w:tbl>
    <w:p w:rsidR="00E067E6" w:rsidRDefault="00E067E6" w:rsidP="00E067E6">
      <w:pPr>
        <w:pStyle w:val="ListParagraph"/>
        <w:numPr>
          <w:ilvl w:val="0"/>
          <w:numId w:val="7"/>
        </w:numPr>
        <w:spacing w:after="0" w:line="240" w:lineRule="auto"/>
        <w:rPr>
          <w:rFonts w:ascii="Calibri" w:eastAsia="Calibri" w:hAnsi="Calibri"/>
        </w:rPr>
      </w:pPr>
      <w:r>
        <w:t xml:space="preserve">For more realistic cloud: click Texture button, World, click an </w:t>
      </w:r>
      <w:r>
        <w:rPr>
          <w:b/>
        </w:rPr>
        <w:t>empty</w:t>
      </w:r>
      <w:r>
        <w:t xml:space="preserve"> slot (any slot under the texture you named earlier), repeat all steps from “Using Displace Modifier” with </w:t>
      </w:r>
      <w:r>
        <w:rPr>
          <w:b/>
        </w:rPr>
        <w:t xml:space="preserve">1 </w:t>
      </w:r>
      <w:r>
        <w:t>subdivision (another SubSurf is needed so that new normals will be used instead of unrealistically pushing from center), less Strength &amp; smaller Size. Repeat third time even less &amp; smaller.  You could use “Displace” checkbox (below &amp; right of the “Color”) instead of modifier to only displace render.</w:t>
      </w:r>
    </w:p>
    <w:p w:rsidR="00E067E6" w:rsidRDefault="00E067E6" w:rsidP="00E067E6">
      <w:pPr>
        <w:pStyle w:val="ListParagraph"/>
        <w:numPr>
          <w:ilvl w:val="0"/>
          <w:numId w:val="7"/>
        </w:numPr>
        <w:spacing w:after="0" w:line="240" w:lineRule="auto"/>
      </w:pPr>
      <w:r>
        <w:t>Apply the first (top) Subdivision Surface modifier so we can do proportional editing, then make a cloud shape (a little bit like it is melting onto a flat surface would look more realistic.  You can try looking at cloud photos).</w:t>
      </w:r>
    </w:p>
    <w:p w:rsidR="00E067E6" w:rsidRDefault="00E067E6" w:rsidP="00E067E6">
      <w:pPr>
        <w:pStyle w:val="ListParagraph"/>
        <w:numPr>
          <w:ilvl w:val="0"/>
          <w:numId w:val="7"/>
        </w:numPr>
        <w:spacing w:after="0" w:line="240" w:lineRule="auto"/>
      </w:pPr>
      <w:r>
        <w:t xml:space="preserve">Here is how to could tweak the material to make render more realistic:  Increase the </w:t>
      </w:r>
      <w:r>
        <w:rPr>
          <w:b/>
        </w:rPr>
        <w:t>Density Scale</w:t>
      </w:r>
      <w:r>
        <w:t xml:space="preserve"> a little to help with detail.  Turn </w:t>
      </w:r>
      <w:r>
        <w:rPr>
          <w:b/>
        </w:rPr>
        <w:t>Reflection</w:t>
      </w:r>
      <w:r>
        <w:t xml:space="preserve"> up a little so the surface is more clear.  Increase </w:t>
      </w:r>
      <w:r>
        <w:rPr>
          <w:b/>
        </w:rPr>
        <w:t>Resolution</w:t>
      </w:r>
      <w:r>
        <w:t xml:space="preserve"> to reduce blockiness between different levels of transparency. For Transparency choose </w:t>
      </w:r>
      <w:r>
        <w:rPr>
          <w:b/>
        </w:rPr>
        <w:t>Raytrace</w:t>
      </w:r>
      <w:r>
        <w:t>.  Then make the step size much lower to reduce the noise side effect of the volumetric transparency</w:t>
      </w:r>
    </w:p>
    <w:p w:rsidR="00E067E6" w:rsidRDefault="00E067E6" w:rsidP="00E067E6">
      <w:pPr>
        <w:pStyle w:val="ListParagraph"/>
        <w:numPr>
          <w:ilvl w:val="0"/>
          <w:numId w:val="7"/>
        </w:numPr>
        <w:spacing w:after="0" w:line="240" w:lineRule="auto"/>
      </w:pPr>
      <w:r>
        <w:t xml:space="preserve">Lighting will also help with realism.  You can add a </w:t>
      </w:r>
      <w:r>
        <w:rPr>
          <w:b/>
        </w:rPr>
        <w:t xml:space="preserve">yellowish-white </w:t>
      </w:r>
      <w:r>
        <w:t xml:space="preserve">Sun (Add Lamp, Sun, click Sun object data button </w:t>
      </w:r>
      <w:r>
        <w:rPr>
          <w:noProof/>
        </w:rPr>
        <w:drawing>
          <wp:inline distT="0" distB="0" distL="0" distR="0">
            <wp:extent cx="174625" cy="135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625" cy="135255"/>
                    </a:xfrm>
                    <a:prstGeom prst="rect">
                      <a:avLst/>
                    </a:prstGeom>
                    <a:noFill/>
                    <a:ln>
                      <a:noFill/>
                    </a:ln>
                  </pic:spPr>
                </pic:pic>
              </a:graphicData>
            </a:graphic>
          </wp:inline>
        </w:drawing>
      </w:r>
      <w:r>
        <w:t xml:space="preserve">) with high Energy (about 3) and a </w:t>
      </w:r>
      <w:r>
        <w:rPr>
          <w:b/>
        </w:rPr>
        <w:t xml:space="preserve">light blue </w:t>
      </w:r>
      <w:r>
        <w:t>Sun with low Energy (about 2) pointing straight down to add the glow from the atmosphere.</w:t>
      </w:r>
    </w:p>
    <w:p w:rsidR="00E067E6" w:rsidRDefault="00E067E6" w:rsidP="00E067E6">
      <w:pPr>
        <w:pStyle w:val="ListParagraph"/>
        <w:numPr>
          <w:ilvl w:val="0"/>
          <w:numId w:val="7"/>
        </w:numPr>
        <w:spacing w:after="0" w:line="240" w:lineRule="auto"/>
      </w:pPr>
      <w:r>
        <w:t>For background, a gradient is more realistic, so under the World button choose “</w:t>
      </w:r>
      <w:r>
        <w:rPr>
          <w:b/>
        </w:rPr>
        <w:t>Blend Sky</w:t>
      </w:r>
      <w:r>
        <w:t>” then make top dark blue and bottom light blue—that way it is like real life how you are seeing more of the dark color of space when you look up but you are looking through more atmosphere (lit light blue by sun) when you look to the side.</w:t>
      </w:r>
    </w:p>
    <w:p w:rsidR="00BB4C00" w:rsidRPr="00E067E6" w:rsidRDefault="00E067E6" w:rsidP="00E067E6">
      <w:r>
        <w:lastRenderedPageBreak/>
        <w:t xml:space="preserve">If cloud glitches, the displacement may have made part of the cloud inside out. Make sure it is not too flat &amp; that points are spread evenly.  First make sure it is not too flat.  Then Select a vertex in the middle of an area where vertices are spread apart &amp; scale down to pull in the dense areas and make them less dense. </w:t>
      </w:r>
      <w:r>
        <w:tab/>
        <w:t>(“Volumetric”)</w:t>
      </w:r>
    </w:p>
    <w:sectPr w:rsidR="00BB4C00" w:rsidRPr="00E067E6" w:rsidSect="00484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B05"/>
    <w:multiLevelType w:val="hybridMultilevel"/>
    <w:tmpl w:val="9424A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C2D1A4D"/>
    <w:multiLevelType w:val="hybridMultilevel"/>
    <w:tmpl w:val="65D4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F43CA5"/>
    <w:multiLevelType w:val="hybridMultilevel"/>
    <w:tmpl w:val="67E4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64F79"/>
    <w:multiLevelType w:val="hybridMultilevel"/>
    <w:tmpl w:val="14D0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D217896"/>
    <w:multiLevelType w:val="hybridMultilevel"/>
    <w:tmpl w:val="CADA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C1532"/>
    <w:multiLevelType w:val="hybridMultilevel"/>
    <w:tmpl w:val="A95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A45A8"/>
    <w:multiLevelType w:val="hybridMultilevel"/>
    <w:tmpl w:val="15D8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A10EA"/>
    <w:multiLevelType w:val="hybridMultilevel"/>
    <w:tmpl w:val="4D3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43F02"/>
    <w:multiLevelType w:val="hybridMultilevel"/>
    <w:tmpl w:val="F63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76"/>
    <w:rsid w:val="00025FB4"/>
    <w:rsid w:val="000B7D55"/>
    <w:rsid w:val="000C3459"/>
    <w:rsid w:val="001B4921"/>
    <w:rsid w:val="003E6A4F"/>
    <w:rsid w:val="004848A2"/>
    <w:rsid w:val="004B3949"/>
    <w:rsid w:val="004C5776"/>
    <w:rsid w:val="00524ACE"/>
    <w:rsid w:val="00542766"/>
    <w:rsid w:val="00547BE0"/>
    <w:rsid w:val="00583A78"/>
    <w:rsid w:val="006249CF"/>
    <w:rsid w:val="006911E3"/>
    <w:rsid w:val="0080037B"/>
    <w:rsid w:val="00830BB7"/>
    <w:rsid w:val="00854480"/>
    <w:rsid w:val="00874374"/>
    <w:rsid w:val="009054E0"/>
    <w:rsid w:val="00930AE6"/>
    <w:rsid w:val="00956AF2"/>
    <w:rsid w:val="009C1787"/>
    <w:rsid w:val="00A10302"/>
    <w:rsid w:val="00B56E36"/>
    <w:rsid w:val="00BB4C00"/>
    <w:rsid w:val="00BF5C2A"/>
    <w:rsid w:val="00E067E6"/>
    <w:rsid w:val="00E15E22"/>
    <w:rsid w:val="00E936B1"/>
    <w:rsid w:val="00F612F5"/>
    <w:rsid w:val="00F6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E3"/>
    <w:rPr>
      <w:color w:val="0000FF" w:themeColor="hyperlink"/>
      <w:u w:val="single"/>
    </w:rPr>
  </w:style>
  <w:style w:type="table" w:styleId="TableGrid">
    <w:name w:val="Table Grid"/>
    <w:basedOn w:val="TableNormal"/>
    <w:uiPriority w:val="59"/>
    <w:rsid w:val="0069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10302"/>
    <w:pPr>
      <w:ind w:left="720"/>
      <w:contextualSpacing/>
    </w:pPr>
  </w:style>
  <w:style w:type="character" w:styleId="FollowedHyperlink">
    <w:name w:val="FollowedHyperlink"/>
    <w:basedOn w:val="DefaultParagraphFont"/>
    <w:uiPriority w:val="99"/>
    <w:semiHidden/>
    <w:unhideWhenUsed/>
    <w:rsid w:val="000C3459"/>
    <w:rPr>
      <w:color w:val="800080" w:themeColor="followedHyperlink"/>
      <w:u w:val="single"/>
    </w:rPr>
  </w:style>
  <w:style w:type="paragraph" w:styleId="BalloonText">
    <w:name w:val="Balloon Text"/>
    <w:basedOn w:val="Normal"/>
    <w:link w:val="BalloonTextChar"/>
    <w:uiPriority w:val="99"/>
    <w:semiHidden/>
    <w:unhideWhenUsed/>
    <w:rsid w:val="00E0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E3"/>
    <w:rPr>
      <w:color w:val="0000FF" w:themeColor="hyperlink"/>
      <w:u w:val="single"/>
    </w:rPr>
  </w:style>
  <w:style w:type="table" w:styleId="TableGrid">
    <w:name w:val="Table Grid"/>
    <w:basedOn w:val="TableNormal"/>
    <w:uiPriority w:val="59"/>
    <w:rsid w:val="0069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10302"/>
    <w:pPr>
      <w:ind w:left="720"/>
      <w:contextualSpacing/>
    </w:pPr>
  </w:style>
  <w:style w:type="character" w:styleId="FollowedHyperlink">
    <w:name w:val="FollowedHyperlink"/>
    <w:basedOn w:val="DefaultParagraphFont"/>
    <w:uiPriority w:val="99"/>
    <w:semiHidden/>
    <w:unhideWhenUsed/>
    <w:rsid w:val="000C3459"/>
    <w:rPr>
      <w:color w:val="800080" w:themeColor="followedHyperlink"/>
      <w:u w:val="single"/>
    </w:rPr>
  </w:style>
  <w:style w:type="paragraph" w:styleId="BalloonText">
    <w:name w:val="Balloon Text"/>
    <w:basedOn w:val="Normal"/>
    <w:link w:val="BalloonTextChar"/>
    <w:uiPriority w:val="99"/>
    <w:semiHidden/>
    <w:unhideWhenUsed/>
    <w:rsid w:val="00E0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realtimerendering.com/erich/minecraft/public/mineway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083C-636A-45C0-BA16-3A502533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24</cp:revision>
  <cp:lastPrinted>2016-01-20T17:59:00Z</cp:lastPrinted>
  <dcterms:created xsi:type="dcterms:W3CDTF">2015-01-16T18:07:00Z</dcterms:created>
  <dcterms:modified xsi:type="dcterms:W3CDTF">2017-11-07T18:30:00Z</dcterms:modified>
</cp:coreProperties>
</file>